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CB" w:rsidRPr="006A29CB" w:rsidRDefault="006A29CB" w:rsidP="006A29CB">
      <w:pPr>
        <w:pStyle w:val="Standard"/>
        <w:jc w:val="center"/>
        <w:rPr>
          <w:rFonts w:cs="Times New Roman"/>
          <w:szCs w:val="28"/>
        </w:rPr>
      </w:pPr>
      <w:r w:rsidRPr="006A29CB">
        <w:rPr>
          <w:rFonts w:cs="Times New Roman"/>
          <w:szCs w:val="28"/>
        </w:rPr>
        <w:t>Государственное бюджетное учреждение дополнительного образования «Ленинградский областной центр развития творчества одаренных детей и юношества «Интеллект»</w:t>
      </w:r>
    </w:p>
    <w:p w:rsidR="006A29CB" w:rsidRDefault="006A29CB" w:rsidP="005D6702">
      <w:pPr>
        <w:pStyle w:val="Standard"/>
        <w:jc w:val="center"/>
        <w:rPr>
          <w:rFonts w:cs="Times New Roman"/>
          <w:szCs w:val="28"/>
        </w:rPr>
      </w:pPr>
    </w:p>
    <w:p w:rsidR="005D6702" w:rsidRPr="00BB7094" w:rsidRDefault="005D6702" w:rsidP="005D6702">
      <w:pPr>
        <w:pStyle w:val="Standard"/>
        <w:jc w:val="center"/>
        <w:rPr>
          <w:rFonts w:cs="Times New Roman"/>
          <w:szCs w:val="28"/>
        </w:rPr>
      </w:pPr>
      <w:r w:rsidRPr="00BB7094">
        <w:rPr>
          <w:rFonts w:cs="Times New Roman"/>
          <w:szCs w:val="28"/>
        </w:rPr>
        <w:t>Муниципальное общеобразовательное учреждение "Лебяженский центр общего образования"</w:t>
      </w:r>
      <w:r w:rsidRPr="00BB7094">
        <w:rPr>
          <w:rFonts w:cs="Times New Roman"/>
          <w:szCs w:val="28"/>
        </w:rPr>
        <w:br/>
      </w:r>
      <w:r w:rsidRPr="00BB7094">
        <w:rPr>
          <w:rFonts w:cs="Times New Roman"/>
          <w:szCs w:val="28"/>
        </w:rPr>
        <w:br/>
      </w:r>
      <w:r w:rsidRPr="00BB7094">
        <w:rPr>
          <w:rFonts w:cs="Times New Roman"/>
          <w:szCs w:val="28"/>
        </w:rPr>
        <w:br/>
      </w:r>
      <w:r w:rsidRPr="00BB7094">
        <w:rPr>
          <w:rFonts w:cs="Times New Roman"/>
          <w:szCs w:val="28"/>
        </w:rPr>
        <w:br/>
      </w:r>
    </w:p>
    <w:p w:rsidR="005D6702" w:rsidRPr="00BB7094" w:rsidRDefault="005D6702" w:rsidP="005D6702">
      <w:pPr>
        <w:pStyle w:val="Standard"/>
        <w:jc w:val="center"/>
        <w:rPr>
          <w:rFonts w:cs="Times New Roman"/>
          <w:szCs w:val="28"/>
        </w:rPr>
      </w:pPr>
    </w:p>
    <w:p w:rsidR="00BB7094" w:rsidRDefault="006A29CB" w:rsidP="005D670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Исследовательская</w:t>
      </w:r>
      <w:r w:rsidR="005D6702" w:rsidRPr="00BB7094">
        <w:rPr>
          <w:rFonts w:ascii="Times New Roman" w:hAnsi="Times New Roman" w:cs="Times New Roman"/>
        </w:rPr>
        <w:t xml:space="preserve"> работа на тему: «Влияние ассоциативных ризобактериальных штаммов на рост и развитие пшеницы посевной ярового сорта Ленинградская-97»</w:t>
      </w:r>
      <w:r w:rsidR="005D6702" w:rsidRPr="00BB7094">
        <w:rPr>
          <w:rFonts w:ascii="Times New Roman" w:hAnsi="Times New Roman" w:cs="Times New Roman"/>
        </w:rPr>
        <w:br/>
      </w:r>
      <w:r w:rsidR="005D6702" w:rsidRPr="00BB7094">
        <w:rPr>
          <w:rFonts w:ascii="Times New Roman" w:hAnsi="Times New Roman" w:cs="Times New Roman"/>
        </w:rPr>
        <w:br/>
      </w:r>
    </w:p>
    <w:p w:rsidR="00BB7094" w:rsidRDefault="00BB7094" w:rsidP="005D6702">
      <w:pPr>
        <w:pStyle w:val="a3"/>
        <w:rPr>
          <w:rFonts w:ascii="Times New Roman" w:hAnsi="Times New Roman" w:cs="Times New Roman"/>
        </w:rPr>
      </w:pPr>
    </w:p>
    <w:p w:rsidR="00BB7094" w:rsidRDefault="00BB7094" w:rsidP="005D6702">
      <w:pPr>
        <w:pStyle w:val="a3"/>
        <w:rPr>
          <w:rFonts w:ascii="Times New Roman" w:hAnsi="Times New Roman" w:cs="Times New Roman"/>
        </w:rPr>
      </w:pPr>
    </w:p>
    <w:p w:rsidR="00BB7094" w:rsidRDefault="00BB7094" w:rsidP="005D6702">
      <w:pPr>
        <w:pStyle w:val="a3"/>
        <w:rPr>
          <w:rFonts w:ascii="Times New Roman" w:hAnsi="Times New Roman" w:cs="Times New Roman"/>
        </w:rPr>
      </w:pPr>
    </w:p>
    <w:p w:rsidR="005D6702" w:rsidRPr="00BB7094" w:rsidRDefault="005D6702" w:rsidP="005D6702">
      <w:pPr>
        <w:pStyle w:val="a3"/>
        <w:rPr>
          <w:rFonts w:ascii="Times New Roman" w:hAnsi="Times New Roman" w:cs="Times New Roman"/>
        </w:rPr>
      </w:pPr>
      <w:r w:rsidRPr="00BB7094">
        <w:rPr>
          <w:rFonts w:ascii="Times New Roman" w:hAnsi="Times New Roman" w:cs="Times New Roman"/>
        </w:rPr>
        <w:br/>
      </w:r>
    </w:p>
    <w:p w:rsidR="005D6702" w:rsidRPr="00BB7094" w:rsidRDefault="005D6702" w:rsidP="005D6702">
      <w:pPr>
        <w:pStyle w:val="Standard"/>
        <w:jc w:val="right"/>
        <w:rPr>
          <w:rFonts w:cs="Times New Roman"/>
        </w:rPr>
      </w:pPr>
      <w:r w:rsidRPr="00BB7094">
        <w:rPr>
          <w:rFonts w:cs="Times New Roman"/>
        </w:rPr>
        <w:t>Работу выполнил: Погодин Евгений, ученик 10 класса</w:t>
      </w:r>
    </w:p>
    <w:p w:rsidR="005D6702" w:rsidRPr="006A29CB" w:rsidRDefault="005D6702" w:rsidP="006A29CB">
      <w:pPr>
        <w:pStyle w:val="Standard"/>
        <w:jc w:val="right"/>
      </w:pPr>
      <w:r w:rsidRPr="00BB7094">
        <w:rPr>
          <w:rFonts w:cs="Times New Roman"/>
        </w:rPr>
        <w:t xml:space="preserve">Руководитель работы: </w:t>
      </w:r>
      <w:r w:rsidR="006A29CB" w:rsidRPr="006A29CB">
        <w:t>доц., к.б.н. Лебедев Виталий Николаевич</w:t>
      </w:r>
    </w:p>
    <w:p w:rsidR="006E2A13" w:rsidRDefault="007C283C" w:rsidP="006A29C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  <w:r>
        <w:rPr>
          <w:rFonts w:ascii="Times New Roman" w:hAnsi="Times New Roman" w:cs="Times New Roman"/>
          <w:sz w:val="72"/>
          <w:szCs w:val="72"/>
        </w:rPr>
        <w:lastRenderedPageBreak/>
        <w:br/>
      </w:r>
      <w:bookmarkStart w:id="0" w:name="_GoBack"/>
      <w:r>
        <w:rPr>
          <w:rFonts w:ascii="Times New Roman" w:hAnsi="Times New Roman" w:cs="Times New Roman"/>
          <w:sz w:val="72"/>
          <w:szCs w:val="72"/>
        </w:rPr>
        <w:t>Оглавление:</w:t>
      </w:r>
      <w:bookmarkEnd w:id="0"/>
    </w:p>
    <w:p w:rsidR="00927030" w:rsidRPr="006A29CB" w:rsidRDefault="00927030" w:rsidP="006A29CB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6A29CB">
        <w:rPr>
          <w:rFonts w:ascii="Times New Roman" w:hAnsi="Times New Roman" w:cs="Times New Roman"/>
          <w:sz w:val="40"/>
          <w:szCs w:val="40"/>
        </w:rPr>
        <w:t>Теоретическая часть – 3 стр.</w:t>
      </w:r>
    </w:p>
    <w:p w:rsidR="00927030" w:rsidRPr="006A29CB" w:rsidRDefault="00927030" w:rsidP="006A29CB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6A29CB">
        <w:rPr>
          <w:rFonts w:ascii="Times New Roman" w:hAnsi="Times New Roman" w:cs="Times New Roman"/>
          <w:sz w:val="40"/>
          <w:szCs w:val="40"/>
        </w:rPr>
        <w:t>Практическая часть – 6 стр.</w:t>
      </w:r>
    </w:p>
    <w:p w:rsidR="00927030" w:rsidRPr="006A29CB" w:rsidRDefault="00927030" w:rsidP="006A29CB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6A29CB">
        <w:rPr>
          <w:rFonts w:ascii="Times New Roman" w:hAnsi="Times New Roman" w:cs="Times New Roman"/>
          <w:sz w:val="40"/>
          <w:szCs w:val="40"/>
        </w:rPr>
        <w:t>Результаты – 7 стр.</w:t>
      </w:r>
    </w:p>
    <w:p w:rsidR="00927030" w:rsidRPr="006A29CB" w:rsidRDefault="00927030" w:rsidP="006A29CB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6A29CB">
        <w:rPr>
          <w:rFonts w:ascii="Times New Roman" w:hAnsi="Times New Roman" w:cs="Times New Roman"/>
          <w:sz w:val="40"/>
          <w:szCs w:val="40"/>
        </w:rPr>
        <w:t xml:space="preserve">Заключение – </w:t>
      </w:r>
      <w:r w:rsidR="006A29CB" w:rsidRPr="006A29CB">
        <w:rPr>
          <w:rFonts w:ascii="Times New Roman" w:hAnsi="Times New Roman" w:cs="Times New Roman"/>
          <w:sz w:val="40"/>
          <w:szCs w:val="40"/>
        </w:rPr>
        <w:t>8</w:t>
      </w:r>
      <w:r w:rsidRPr="006A29CB">
        <w:rPr>
          <w:rFonts w:ascii="Times New Roman" w:hAnsi="Times New Roman" w:cs="Times New Roman"/>
          <w:sz w:val="40"/>
          <w:szCs w:val="40"/>
        </w:rPr>
        <w:t xml:space="preserve"> стр.</w:t>
      </w:r>
    </w:p>
    <w:p w:rsidR="006A29CB" w:rsidRPr="006A29CB" w:rsidRDefault="006A29CB" w:rsidP="006A29CB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6A29CB">
        <w:rPr>
          <w:rFonts w:ascii="Times New Roman" w:hAnsi="Times New Roman" w:cs="Times New Roman"/>
          <w:sz w:val="40"/>
          <w:szCs w:val="40"/>
        </w:rPr>
        <w:t>Список литературы – 9 стр.</w:t>
      </w:r>
    </w:p>
    <w:p w:rsidR="00927030" w:rsidRDefault="00927030" w:rsidP="007C283C">
      <w:pPr>
        <w:ind w:left="720"/>
        <w:rPr>
          <w:rFonts w:ascii="Times New Roman" w:hAnsi="Times New Roman" w:cs="Times New Roman"/>
          <w:sz w:val="40"/>
          <w:szCs w:val="40"/>
        </w:rPr>
      </w:pPr>
    </w:p>
    <w:p w:rsidR="00927030" w:rsidRDefault="00927030" w:rsidP="007C283C">
      <w:pPr>
        <w:ind w:left="720"/>
        <w:rPr>
          <w:rFonts w:ascii="Times New Roman" w:hAnsi="Times New Roman" w:cs="Times New Roman"/>
          <w:sz w:val="40"/>
          <w:szCs w:val="40"/>
        </w:rPr>
      </w:pPr>
    </w:p>
    <w:p w:rsidR="00927030" w:rsidRDefault="0092703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927030" w:rsidRPr="00927030" w:rsidRDefault="00927030" w:rsidP="0092703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Теоретическая часть</w:t>
      </w:r>
    </w:p>
    <w:p w:rsidR="00632C64" w:rsidRPr="009C57C6" w:rsidRDefault="006E2A13" w:rsidP="009270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7C6">
        <w:rPr>
          <w:rFonts w:ascii="Times New Roman" w:hAnsi="Times New Roman" w:cs="Times New Roman"/>
          <w:b/>
          <w:sz w:val="36"/>
          <w:szCs w:val="36"/>
        </w:rPr>
        <w:t>Азотфиксаторы.</w:t>
      </w:r>
    </w:p>
    <w:p w:rsidR="00063902" w:rsidRPr="009C57C6" w:rsidRDefault="00632C64" w:rsidP="006E2A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Азотфиксаторы бывают свободноживущими, симбиотическими и ассоциативными. Ассоциативные азотфиксаторы – бактерии, обитающие в ризоплане (на поверхности корней), ризосфере (в почве, окружающей корни) и филлосфере (на листьях, стеблях) растений, т.е. живущие в ассоциации с высшими растениями.</w:t>
      </w:r>
    </w:p>
    <w:p w:rsidR="006E2A13" w:rsidRPr="009C57C6" w:rsidRDefault="006E2A13" w:rsidP="006E2A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7C6">
        <w:rPr>
          <w:rFonts w:ascii="Times New Roman" w:hAnsi="Times New Roman" w:cs="Times New Roman"/>
          <w:b/>
          <w:sz w:val="36"/>
          <w:szCs w:val="36"/>
        </w:rPr>
        <w:t>Азотфиксация.</w:t>
      </w:r>
    </w:p>
    <w:p w:rsidR="006E2A13" w:rsidRDefault="006E2A13" w:rsidP="003401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Азотфиксация — это фиксация молекулярного атмосферного азота, диазотрофия. Процесс восстановления молекулы азота и включения её в состав своей биомассы прокариотными микроорганизмами. Важнейший источник азота в биологическом круговороте. В наземных экосистемах азотфиксаторы локализуются в основном в почве.</w:t>
      </w:r>
    </w:p>
    <w:p w:rsidR="00354349" w:rsidRPr="00D65944" w:rsidRDefault="00354349" w:rsidP="003401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молекуле азота атомы связаны тройной ковалентной связью, поэтому он крайне редко </w:t>
      </w:r>
      <w:r w:rsidR="00D659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вступает в реакции окисления-восстановления при отсутствии катализаторов и не может использоваться животными и растениями. Для восстановления азота микроорганизмами используется  целая серия ферментом (ферредоксин, гидрогеназа), важнейшим из которых является нитрогеназа. За синтез нитрогеназы отвечают так называемые </w:t>
      </w:r>
      <w:r w:rsidR="00D659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nif</w:t>
      </w:r>
      <w:r w:rsidR="00D65944" w:rsidRPr="00D659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D659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гены, которые широко распространены у прокариот (в том числе – у архебактерий), однако никогда не встречаются у эукариот. Процесс азотфиксации является достаточно энергоёмким, ассимиляция 1 молекулы азота требует не менее 12 молекул АТФ. </w:t>
      </w:r>
    </w:p>
    <w:p w:rsidR="00FC05FB" w:rsidRPr="009C57C6" w:rsidRDefault="0034016A" w:rsidP="00FC05F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7C6">
        <w:rPr>
          <w:rFonts w:ascii="Times New Roman" w:hAnsi="Times New Roman" w:cs="Times New Roman"/>
          <w:sz w:val="28"/>
          <w:szCs w:val="28"/>
          <w:shd w:val="clear" w:color="auto" w:fill="FFFFFF"/>
        </w:rPr>
        <w:t>Мизорин – бактериальный препарат землеудобрительный препарат для повышения урожайности и улучшения качества продукции кормовых культур (многолетних трав, сорго, просо), злаковых (яровой пшеницы), подсолнечника, бобовых трав, клубне- и корнеплодов, зернобобовых культур совместно с ризотфорином.</w:t>
      </w:r>
    </w:p>
    <w:p w:rsidR="00FC05FB" w:rsidRPr="009C57C6" w:rsidRDefault="00FC05FB" w:rsidP="009C57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color w:val="000000"/>
          <w:sz w:val="28"/>
          <w:szCs w:val="28"/>
        </w:rPr>
        <w:t>Бактерии рода </w:t>
      </w:r>
      <w:r w:rsidRPr="009C57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Azotobacter</w:t>
      </w:r>
      <w:r w:rsidRPr="009C57C6">
        <w:rPr>
          <w:rFonts w:ascii="Times New Roman" w:hAnsi="Times New Roman" w:cs="Times New Roman"/>
          <w:color w:val="000000"/>
          <w:sz w:val="28"/>
          <w:szCs w:val="28"/>
        </w:rPr>
        <w:t xml:space="preserve"> выделены в 1901 г. М. Бейеринком. Это аэробные бактерии. Молодые клетки представляют собой грамотрицательные полиморфные палочки, но в зрелом возрасте могут иметь форму диплококков, покрыты толстой слизистой капсулой. Молодые клетки подвижны. При росте на безазотистых питательных средах азотобактеры </w:t>
      </w:r>
      <w:r w:rsidRPr="009C57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образуют слизистые выпуклые колонии, окрашенные в темно-коричневый цвет (</w:t>
      </w:r>
      <w:r w:rsidRPr="009C57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A.chroococcum</w:t>
      </w:r>
      <w:r w:rsidRPr="009C57C6">
        <w:rPr>
          <w:rFonts w:ascii="Times New Roman" w:hAnsi="Times New Roman" w:cs="Times New Roman"/>
          <w:color w:val="000000"/>
          <w:sz w:val="28"/>
          <w:szCs w:val="28"/>
        </w:rPr>
        <w:t>), в желтый (</w:t>
      </w:r>
      <w:r w:rsidRPr="009C57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A.vinelandii</w:t>
      </w:r>
      <w:r w:rsidRPr="009C57C6">
        <w:rPr>
          <w:rFonts w:ascii="Times New Roman" w:hAnsi="Times New Roman" w:cs="Times New Roman"/>
          <w:color w:val="000000"/>
          <w:sz w:val="28"/>
          <w:szCs w:val="28"/>
        </w:rPr>
        <w:t>) и другие цвета. Источником углерода и энергии для азотобактера служат углеводы, спирты, органические кислоты. Источниками азота, кроме молекулярного, могут быть соли аммония, нитраты, нитриты, аминокислоты, мочевина. При культивировании на азотсодержащих средах азотобактер утрачивает азотфиксирующую способность.</w:t>
      </w:r>
    </w:p>
    <w:p w:rsidR="0034016A" w:rsidRPr="009C57C6" w:rsidRDefault="0034016A" w:rsidP="003401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  <w:shd w:val="clear" w:color="auto" w:fill="FFFFFF"/>
        </w:rPr>
        <w:t>Флавобактерин – препарат азотфиксирующих бактерий фунгицидно-стимулирующего действия рекомендуется для предпосевной обработки семенного материала технических кормовых, овощных и зерновых культур, а также картофеля, свеклы и моркови перед закладкой на хранение.</w:t>
      </w:r>
    </w:p>
    <w:p w:rsidR="0034016A" w:rsidRPr="009C57C6" w:rsidRDefault="0034016A" w:rsidP="006E2A13">
      <w:pPr>
        <w:rPr>
          <w:rFonts w:ascii="Times New Roman" w:hAnsi="Times New Roman" w:cs="Times New Roman"/>
          <w:sz w:val="28"/>
          <w:szCs w:val="28"/>
        </w:rPr>
      </w:pPr>
    </w:p>
    <w:p w:rsidR="00456A74" w:rsidRPr="009C57C6" w:rsidRDefault="00FC2EB3" w:rsidP="00456A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7C6">
        <w:rPr>
          <w:rFonts w:ascii="Times New Roman" w:hAnsi="Times New Roman" w:cs="Times New Roman"/>
          <w:b/>
          <w:sz w:val="36"/>
          <w:szCs w:val="36"/>
        </w:rPr>
        <w:t>Пшеница посевная ярового сорта Ленинградская-97.</w:t>
      </w:r>
    </w:p>
    <w:p w:rsidR="00FC2EB3" w:rsidRPr="009C57C6" w:rsidRDefault="00FC2EB3" w:rsidP="00FC2E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Характеристика пшеницы посевной (Triticum aestivum L.) яровой сорта Ленинградская-97: Куст полупрямостоячий. Соломина выполнена слабо, восковой налет слабый. Флаговый лист со средним восковым налетом и слабой антоциановой окраской ушек. Колос цилиндрический, средней плотности, белый. Плечо прямое, широкое. Зубец прямой, средней длины. Зерно яйцевидное, окрашенное, хохолок короткий. Устойчивость к полеганию выше средней, несколько ниже, чем у сорта Ленинградка. Восприимчив к твердой головне, бурой ржавчине, сильновосприимчив к мучнистой росе и септориозу.</w:t>
      </w:r>
    </w:p>
    <w:p w:rsidR="00FC2EB3" w:rsidRPr="009C57C6" w:rsidRDefault="00FC2EB3" w:rsidP="00FC2E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Используется, в основном, как кормовая культура, по хлебопекарным качествам характеризуется, как слабая пшеница.</w:t>
      </w:r>
    </w:p>
    <w:p w:rsidR="00B4640C" w:rsidRPr="009C57C6" w:rsidRDefault="00B4640C" w:rsidP="009C57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b/>
          <w:sz w:val="28"/>
          <w:szCs w:val="28"/>
        </w:rPr>
        <w:t>Актуальность исследования.</w:t>
      </w:r>
      <w:r w:rsidRPr="009C57C6">
        <w:rPr>
          <w:rFonts w:ascii="Times New Roman" w:hAnsi="Times New Roman" w:cs="Times New Roman"/>
          <w:sz w:val="28"/>
          <w:szCs w:val="28"/>
        </w:rPr>
        <w:t xml:space="preserve"> Ризобактерии могут заменить минеральные удобрения. При этом, в отличие от минеральных удобрений, азотфиксирующие бактерии не наносят вред окружающей среде и оказывают большее положительное влияние на жизнь растений, чем минеральные удобрения.</w:t>
      </w:r>
    </w:p>
    <w:p w:rsidR="00B4640C" w:rsidRPr="009C57C6" w:rsidRDefault="00B4640C" w:rsidP="00B46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Влияние азотфиксирующих бактерий на организмы растений: снижение количества нитратов, содержащихся в растениях; повышение урожайности; увеличение биомассы надземных и подземных органов растений; улучшение водного баланса растений; растворение труднодоступных фосфатов; улучшение продуцирования фитогормонов.</w:t>
      </w:r>
    </w:p>
    <w:p w:rsidR="00B4640C" w:rsidRPr="009C57C6" w:rsidRDefault="00B4640C" w:rsidP="00B46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b/>
          <w:sz w:val="28"/>
          <w:szCs w:val="28"/>
        </w:rPr>
        <w:lastRenderedPageBreak/>
        <w:t>Объект исследования:</w:t>
      </w:r>
      <w:r w:rsidRPr="009C57C6">
        <w:rPr>
          <w:rFonts w:ascii="Times New Roman" w:hAnsi="Times New Roman" w:cs="Times New Roman"/>
          <w:sz w:val="28"/>
          <w:szCs w:val="28"/>
        </w:rPr>
        <w:t xml:space="preserve"> ростовые процессы пшеницы сорта Ленинградская-97.</w:t>
      </w:r>
    </w:p>
    <w:p w:rsidR="00B4640C" w:rsidRPr="009C57C6" w:rsidRDefault="00B4640C" w:rsidP="00B46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9C57C6">
        <w:rPr>
          <w:rFonts w:ascii="Times New Roman" w:hAnsi="Times New Roman" w:cs="Times New Roman"/>
          <w:sz w:val="28"/>
          <w:szCs w:val="28"/>
        </w:rPr>
        <w:t xml:space="preserve"> влияние ассоциативных ризобактериальных штаммов на рост и развитие злаковых структур.</w:t>
      </w:r>
    </w:p>
    <w:p w:rsidR="00B4640C" w:rsidRDefault="00B4640C" w:rsidP="00B46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9C57C6">
        <w:rPr>
          <w:rFonts w:ascii="Times New Roman" w:hAnsi="Times New Roman" w:cs="Times New Roman"/>
          <w:sz w:val="28"/>
          <w:szCs w:val="28"/>
        </w:rPr>
        <w:t xml:space="preserve"> – определить эффективность действия ассоциативных ризобактериальных штаммов на пшеницу яровую сорта Ленинградская-97</w:t>
      </w:r>
    </w:p>
    <w:p w:rsidR="009C57C6" w:rsidRPr="009C57C6" w:rsidRDefault="009C57C6" w:rsidP="00B464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640C" w:rsidRPr="009C57C6" w:rsidRDefault="00B4640C" w:rsidP="00B4640C">
      <w:pPr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9C57C6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B4640C" w:rsidRPr="009C57C6" w:rsidRDefault="00B4640C" w:rsidP="00B46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1. Определить влияние бактериальных штаммов (Arthrobacter mysorens, штамм-7, Flavobacterium sp., Л-30) на лабораторную всхожесть семян.</w:t>
      </w:r>
    </w:p>
    <w:p w:rsidR="00B4640C" w:rsidRPr="009C57C6" w:rsidRDefault="00B4640C" w:rsidP="00B46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2. Оценить влияние азотфиксирующих ризобактерий на увеличение зародышевого корня пшеницы.</w:t>
      </w:r>
    </w:p>
    <w:p w:rsidR="009C57C6" w:rsidRDefault="00B4640C" w:rsidP="009C57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3. Оценить действие ризобактериальных штаммов на изменение длины проростков пшеницы яровой сорта Ленинградская-97.</w:t>
      </w:r>
    </w:p>
    <w:p w:rsidR="009C57C6" w:rsidRDefault="009C5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6702" w:rsidRPr="009C57C6" w:rsidRDefault="005D6702" w:rsidP="009C57C6">
      <w:pPr>
        <w:jc w:val="center"/>
        <w:rPr>
          <w:rFonts w:ascii="Times New Roman" w:hAnsi="Times New Roman" w:cs="Times New Roman"/>
          <w:sz w:val="48"/>
          <w:szCs w:val="48"/>
        </w:rPr>
      </w:pPr>
      <w:r w:rsidRPr="009C57C6">
        <w:rPr>
          <w:rFonts w:ascii="Times New Roman" w:hAnsi="Times New Roman" w:cs="Times New Roman"/>
          <w:sz w:val="48"/>
          <w:szCs w:val="48"/>
        </w:rPr>
        <w:lastRenderedPageBreak/>
        <w:t>Практическая часть.</w:t>
      </w: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9C57C6">
        <w:rPr>
          <w:rFonts w:ascii="Times New Roman" w:hAnsi="Times New Roman" w:cs="Times New Roman"/>
          <w:b/>
          <w:sz w:val="36"/>
          <w:szCs w:val="36"/>
        </w:rPr>
        <w:t>Методика</w:t>
      </w:r>
      <w:r w:rsidR="009C57C6" w:rsidRPr="009C57C6">
        <w:rPr>
          <w:rFonts w:ascii="Times New Roman" w:hAnsi="Times New Roman" w:cs="Times New Roman"/>
          <w:b/>
          <w:sz w:val="36"/>
          <w:szCs w:val="36"/>
        </w:rPr>
        <w:t>:</w:t>
      </w: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При проведении данного исследования нами были использованы методы моно- и биинокуляции семян бактериальными препаратами.</w:t>
      </w: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При проведении исследования нами были использованы методы моно- и биинокуляции семян.</w:t>
      </w: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Для опыта нами были взяты 15 чашек Петри (3-х кратная повторность в опытных вариантах и 6-ти кратная в контроле для большей эталонированности), в которые в последствии были положены нарезанные заранее круги из фильтровальной бумаги. В каждую чашку Петри было помещено по 20 семян пшеницы яровой сорта Ленинградская-97, затем набрали в мерный стакан воды и с помощью пипетки в равном количестве смочили фильтровальную бумагу. Следующий наш шаг состоял в том, чтобы проинокулировать часть семян бактериальными препаратами (мизорином и флавобактерином). Затем был проведён анализ полученных результатов и произведены расчеты наименьшей существенной разницы по методике Доспехова.</w:t>
      </w: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9C57C6">
        <w:rPr>
          <w:rFonts w:ascii="Times New Roman" w:hAnsi="Times New Roman" w:cs="Times New Roman"/>
          <w:b/>
          <w:sz w:val="36"/>
          <w:szCs w:val="36"/>
        </w:rPr>
        <w:t>Схема опыта:</w:t>
      </w: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1.</w:t>
      </w:r>
      <w:r w:rsidRPr="009C57C6">
        <w:rPr>
          <w:rFonts w:ascii="Times New Roman" w:hAnsi="Times New Roman" w:cs="Times New Roman"/>
          <w:sz w:val="28"/>
          <w:szCs w:val="28"/>
        </w:rPr>
        <w:tab/>
        <w:t>Контроль (без инокуляции)</w:t>
      </w: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2.</w:t>
      </w:r>
      <w:r w:rsidRPr="009C57C6">
        <w:rPr>
          <w:rFonts w:ascii="Times New Roman" w:hAnsi="Times New Roman" w:cs="Times New Roman"/>
          <w:sz w:val="28"/>
          <w:szCs w:val="28"/>
        </w:rPr>
        <w:tab/>
        <w:t>Внесение мизорина (</w:t>
      </w:r>
      <w:r w:rsidRPr="009C57C6">
        <w:rPr>
          <w:rFonts w:ascii="Times New Roman" w:hAnsi="Times New Roman" w:cs="Times New Roman"/>
          <w:i/>
          <w:sz w:val="28"/>
          <w:szCs w:val="28"/>
        </w:rPr>
        <w:t>Arthrobacter mysorens</w:t>
      </w:r>
      <w:r w:rsidRPr="009C57C6">
        <w:rPr>
          <w:rFonts w:ascii="Times New Roman" w:hAnsi="Times New Roman" w:cs="Times New Roman"/>
          <w:sz w:val="28"/>
          <w:szCs w:val="28"/>
        </w:rPr>
        <w:t>, штамм 7)</w:t>
      </w: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3.</w:t>
      </w:r>
      <w:r w:rsidRPr="009C57C6">
        <w:rPr>
          <w:rFonts w:ascii="Times New Roman" w:hAnsi="Times New Roman" w:cs="Times New Roman"/>
          <w:sz w:val="28"/>
          <w:szCs w:val="28"/>
        </w:rPr>
        <w:tab/>
        <w:t>Внесение флавобактерина (</w:t>
      </w:r>
      <w:r w:rsidRPr="009C57C6">
        <w:rPr>
          <w:rFonts w:ascii="Times New Roman" w:hAnsi="Times New Roman" w:cs="Times New Roman"/>
          <w:i/>
          <w:sz w:val="28"/>
          <w:szCs w:val="28"/>
        </w:rPr>
        <w:t>Flavobacterium sp</w:t>
      </w:r>
      <w:r w:rsidRPr="009C57C6">
        <w:rPr>
          <w:rFonts w:ascii="Times New Roman" w:hAnsi="Times New Roman" w:cs="Times New Roman"/>
          <w:sz w:val="28"/>
          <w:szCs w:val="28"/>
        </w:rPr>
        <w:t>., Л-30)</w:t>
      </w:r>
    </w:p>
    <w:p w:rsidR="005D6702" w:rsidRPr="009C57C6" w:rsidRDefault="005D6702" w:rsidP="009C57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4.</w:t>
      </w:r>
      <w:r w:rsidRPr="009C57C6">
        <w:rPr>
          <w:rFonts w:ascii="Times New Roman" w:hAnsi="Times New Roman" w:cs="Times New Roman"/>
          <w:sz w:val="28"/>
          <w:szCs w:val="28"/>
        </w:rPr>
        <w:tab/>
        <w:t>Внесение мизорина и флавобактерина (</w:t>
      </w:r>
      <w:r w:rsidRPr="009C57C6">
        <w:rPr>
          <w:rFonts w:ascii="Times New Roman" w:hAnsi="Times New Roman" w:cs="Times New Roman"/>
          <w:i/>
          <w:sz w:val="28"/>
          <w:szCs w:val="28"/>
        </w:rPr>
        <w:t>Arthrobacter mysorens</w:t>
      </w:r>
      <w:r w:rsidRPr="009C57C6">
        <w:rPr>
          <w:rFonts w:ascii="Times New Roman" w:hAnsi="Times New Roman" w:cs="Times New Roman"/>
          <w:sz w:val="28"/>
          <w:szCs w:val="28"/>
        </w:rPr>
        <w:t xml:space="preserve">, штамм 7 + </w:t>
      </w:r>
      <w:r w:rsidRPr="009C57C6">
        <w:rPr>
          <w:rFonts w:ascii="Times New Roman" w:hAnsi="Times New Roman" w:cs="Times New Roman"/>
          <w:i/>
          <w:sz w:val="28"/>
          <w:szCs w:val="28"/>
        </w:rPr>
        <w:t>Flavobacterium sp.</w:t>
      </w:r>
      <w:r w:rsidR="009C57C6">
        <w:rPr>
          <w:rFonts w:ascii="Times New Roman" w:hAnsi="Times New Roman" w:cs="Times New Roman"/>
          <w:sz w:val="28"/>
          <w:szCs w:val="28"/>
        </w:rPr>
        <w:t>, Л-30)</w:t>
      </w:r>
    </w:p>
    <w:p w:rsidR="00BB7094" w:rsidRPr="009C57C6" w:rsidRDefault="00BB7094" w:rsidP="005D67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29CB" w:rsidRDefault="006A29CB" w:rsidP="005D6702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6A29CB" w:rsidRDefault="006A29CB" w:rsidP="005D6702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6A29CB" w:rsidRDefault="006A29CB" w:rsidP="005D6702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5D6702" w:rsidRPr="009C57C6" w:rsidRDefault="005D6702" w:rsidP="005D6702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9C57C6">
        <w:rPr>
          <w:rFonts w:ascii="Times New Roman" w:hAnsi="Times New Roman" w:cs="Times New Roman"/>
          <w:sz w:val="48"/>
          <w:szCs w:val="48"/>
        </w:rPr>
        <w:lastRenderedPageBreak/>
        <w:t>Результаты.</w:t>
      </w: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Во время проведённых исследований, нами было изучено влияние ассоциативных ризобактериальных штаммов на жизнедеятельность растений и их состояние.</w:t>
      </w: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sz w:val="48"/>
          <w:szCs w:val="48"/>
        </w:rPr>
      </w:pPr>
      <w:r w:rsidRPr="009C57C6">
        <w:rPr>
          <w:rFonts w:ascii="Times New Roman" w:hAnsi="Times New Roman" w:cs="Times New Roman"/>
          <w:sz w:val="48"/>
          <w:szCs w:val="48"/>
        </w:rPr>
        <w:t>Выводы</w:t>
      </w: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1.</w:t>
      </w:r>
      <w:r w:rsidRPr="009C57C6">
        <w:rPr>
          <w:rFonts w:ascii="Times New Roman" w:hAnsi="Times New Roman" w:cs="Times New Roman"/>
          <w:sz w:val="28"/>
          <w:szCs w:val="28"/>
        </w:rPr>
        <w:tab/>
        <w:t>В результате проведенных исследований нами было установлено, что наибольшая всхожесть наблюдается при инокуляции семян пшеницы яровой сорта Ленинградская-97 мизорином (95,3%), по сравнению с контролем (74,2%)</w:t>
      </w: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2.</w:t>
      </w:r>
      <w:r w:rsidRPr="009C57C6">
        <w:rPr>
          <w:rFonts w:ascii="Times New Roman" w:hAnsi="Times New Roman" w:cs="Times New Roman"/>
          <w:sz w:val="28"/>
          <w:szCs w:val="28"/>
        </w:rPr>
        <w:tab/>
        <w:t>Анализ данных по изменению длины зародышевого корня показал значительный эффект при использовании сразу двух бактериальных препаратов (10,2 см), по отношению к контрольным данным(5,5 см)</w:t>
      </w: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3.</w:t>
      </w:r>
      <w:r w:rsidRPr="009C57C6">
        <w:rPr>
          <w:rFonts w:ascii="Times New Roman" w:hAnsi="Times New Roman" w:cs="Times New Roman"/>
          <w:sz w:val="28"/>
          <w:szCs w:val="28"/>
        </w:rPr>
        <w:tab/>
        <w:t>Отобранные нами бактериальные препараты: флавобактерин и мизорин стимулировали рост размеров проростка пшеницы в среднем до 8,2-8,8 см, соответственно. При биинокуляции этот показатель повысился до 15,5 см. В контроле длина проростка в среднем не превышала 7,3 см</w:t>
      </w:r>
    </w:p>
    <w:p w:rsidR="00BB7094" w:rsidRPr="009C57C6" w:rsidRDefault="005D6702" w:rsidP="00BB70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4.</w:t>
      </w:r>
      <w:r w:rsidRPr="009C57C6">
        <w:rPr>
          <w:rFonts w:ascii="Times New Roman" w:hAnsi="Times New Roman" w:cs="Times New Roman"/>
          <w:sz w:val="28"/>
          <w:szCs w:val="28"/>
        </w:rPr>
        <w:tab/>
        <w:t>Таким образом, использование отобранных нами бактериальных препаратов на основе ассоциативных азотфиксирующих бактерий способствует увеличению всхожести и стимулирует рост проростков уже на первых этапах органогенеза пшеницы яровой сорта Ленинградская-97.</w:t>
      </w:r>
    </w:p>
    <w:p w:rsidR="00BB7094" w:rsidRPr="009C57C6" w:rsidRDefault="00BB7094" w:rsidP="00BB70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B7094" w:rsidRPr="009C57C6" w:rsidRDefault="00BB7094" w:rsidP="00BB70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B7094" w:rsidRPr="009C57C6" w:rsidRDefault="00BB7094" w:rsidP="00BB70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B7094" w:rsidRPr="009C57C6" w:rsidRDefault="00BB7094" w:rsidP="00BB70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A29CB" w:rsidRDefault="006A29CB" w:rsidP="00BB7094">
      <w:pPr>
        <w:ind w:firstLine="709"/>
        <w:rPr>
          <w:rFonts w:ascii="Times New Roman" w:hAnsi="Times New Roman" w:cs="Times New Roman"/>
          <w:sz w:val="56"/>
          <w:szCs w:val="56"/>
        </w:rPr>
      </w:pPr>
    </w:p>
    <w:p w:rsidR="006A29CB" w:rsidRDefault="006A29CB" w:rsidP="00BB7094">
      <w:pPr>
        <w:ind w:firstLine="709"/>
        <w:rPr>
          <w:rFonts w:ascii="Times New Roman" w:hAnsi="Times New Roman" w:cs="Times New Roman"/>
          <w:sz w:val="56"/>
          <w:szCs w:val="56"/>
        </w:rPr>
      </w:pPr>
    </w:p>
    <w:p w:rsidR="005D6702" w:rsidRPr="006A29CB" w:rsidRDefault="00BB7094" w:rsidP="006A29CB">
      <w:pPr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6A29CB">
        <w:rPr>
          <w:rFonts w:ascii="Times New Roman" w:hAnsi="Times New Roman" w:cs="Times New Roman"/>
          <w:sz w:val="48"/>
          <w:szCs w:val="48"/>
        </w:rPr>
        <w:lastRenderedPageBreak/>
        <w:t>З</w:t>
      </w:r>
      <w:r w:rsidR="00927030" w:rsidRPr="006A29CB">
        <w:rPr>
          <w:rFonts w:ascii="Times New Roman" w:hAnsi="Times New Roman" w:cs="Times New Roman"/>
          <w:sz w:val="48"/>
          <w:szCs w:val="48"/>
        </w:rPr>
        <w:t>аключение</w:t>
      </w: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 xml:space="preserve">Во время проведённых исследований, нами было изучено влияние ассоциативных ризобактериальных штаммов на всхожесть и ростовые процессы проростков пшеницы посевной (Triticum aestivum L.) ярового сорта Ленинградская-97. </w:t>
      </w:r>
    </w:p>
    <w:p w:rsidR="005D6702" w:rsidRPr="009C57C6" w:rsidRDefault="005D6702" w:rsidP="005D67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57C6">
        <w:rPr>
          <w:rFonts w:ascii="Times New Roman" w:hAnsi="Times New Roman" w:cs="Times New Roman"/>
          <w:sz w:val="28"/>
          <w:szCs w:val="28"/>
        </w:rPr>
        <w:t>На всхожесть семян большее влияние оказала инокуляция бактериальным препаратом мизорином, но на рост зародышевого корня и проростка большее влияние оказала биинокуляция (комплексное внесение мизорина и флавобактерина).</w:t>
      </w:r>
    </w:p>
    <w:p w:rsidR="009113A9" w:rsidRDefault="00911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640C" w:rsidRDefault="009113A9" w:rsidP="009113A9">
      <w:pPr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Список литературы:</w:t>
      </w:r>
    </w:p>
    <w:p w:rsidR="009113A9" w:rsidRDefault="00DB2299" w:rsidP="00DB2299">
      <w:pPr>
        <w:pStyle w:val="ab"/>
        <w:ind w:left="227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7D4002" w:rsidRPr="007D4002">
        <w:rPr>
          <w:rFonts w:ascii="Times New Roman" w:hAnsi="Times New Roman" w:cs="Times New Roman"/>
          <w:sz w:val="36"/>
          <w:szCs w:val="36"/>
        </w:rPr>
        <w:t>Умаров М. М., Кураков А. В., Степанов А. Л. Микробиологическая трансформация азота в почве. — М.: ГЕОС, 2007</w:t>
      </w:r>
    </w:p>
    <w:p w:rsidR="00873133" w:rsidRDefault="00DB2299" w:rsidP="00DB2299">
      <w:pPr>
        <w:pStyle w:val="ab"/>
        <w:ind w:left="227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354349">
        <w:rPr>
          <w:rFonts w:ascii="Times New Roman" w:hAnsi="Times New Roman" w:cs="Times New Roman"/>
          <w:sz w:val="36"/>
          <w:szCs w:val="36"/>
        </w:rPr>
        <w:t xml:space="preserve">Ивантер Э.В. Элементарная </w:t>
      </w:r>
      <w:r w:rsidR="00873133">
        <w:rPr>
          <w:rFonts w:ascii="Times New Roman" w:hAnsi="Times New Roman" w:cs="Times New Roman"/>
          <w:sz w:val="36"/>
          <w:szCs w:val="36"/>
        </w:rPr>
        <w:t>биометрия: учебное пособие/А.В.Коросов.-3-е издание, исправ., доп.-Петрозаводск: издательство ПетрГУ, 2013.-110с.</w:t>
      </w:r>
    </w:p>
    <w:p w:rsidR="000F2979" w:rsidRDefault="000F2979" w:rsidP="00DB2299">
      <w:pPr>
        <w:pStyle w:val="ab"/>
        <w:ind w:left="227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3.Воробейников Г.А. Исследование эффективности штаммов ассоциативных ризобактерий в посевах различных видов растений/Т.К.Павлова, С.В.Кондрат, В.Н.Лебедев </w:t>
      </w:r>
      <w:r w:rsidRPr="000F2979">
        <w:rPr>
          <w:rFonts w:ascii="Times New Roman" w:hAnsi="Times New Roman" w:cs="Times New Roman"/>
          <w:sz w:val="36"/>
          <w:szCs w:val="36"/>
        </w:rPr>
        <w:t>[</w:t>
      </w:r>
      <w:r>
        <w:rPr>
          <w:rFonts w:ascii="Times New Roman" w:hAnsi="Times New Roman" w:cs="Times New Roman"/>
          <w:sz w:val="36"/>
          <w:szCs w:val="36"/>
        </w:rPr>
        <w:t>и др.</w:t>
      </w:r>
      <w:r w:rsidRPr="000F2979">
        <w:rPr>
          <w:rFonts w:ascii="Times New Roman" w:hAnsi="Times New Roman" w:cs="Times New Roman"/>
          <w:sz w:val="36"/>
          <w:szCs w:val="36"/>
        </w:rPr>
        <w:t>]</w:t>
      </w:r>
      <w:r>
        <w:rPr>
          <w:rFonts w:ascii="Times New Roman" w:hAnsi="Times New Roman" w:cs="Times New Roman"/>
          <w:sz w:val="36"/>
          <w:szCs w:val="36"/>
        </w:rPr>
        <w:t xml:space="preserve"> «Известие РГПУ имени А.И.Герцена» - 2011- №141.-с.104-114</w:t>
      </w:r>
    </w:p>
    <w:p w:rsidR="000F2979" w:rsidRDefault="000F2979" w:rsidP="00DB2299">
      <w:pPr>
        <w:pStyle w:val="ab"/>
        <w:ind w:left="227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4.ГОСТ 12038-84.</w:t>
      </w:r>
      <w:r w:rsidR="009B0345">
        <w:rPr>
          <w:rFonts w:ascii="Times New Roman" w:hAnsi="Times New Roman" w:cs="Times New Roman"/>
          <w:sz w:val="36"/>
          <w:szCs w:val="36"/>
        </w:rPr>
        <w:t>Семена сельскохозяйственных культур. Методы определения всхожести. – М:Стандартинформ.2011.-30с.</w:t>
      </w:r>
    </w:p>
    <w:p w:rsidR="009B0345" w:rsidRDefault="009B0345" w:rsidP="00DB2299">
      <w:pPr>
        <w:pStyle w:val="ab"/>
        <w:ind w:left="227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5.Чибис С.П. Ботаника в рисунках и таблицах: учебно-наглядное электронное пособие/С.П.Чибис, Н.В.Шорин, В.В.Чибис – Омск: ФГБОУ ВО Омский ГАУ, 2016 – Режим доступа:</w:t>
      </w:r>
      <w:r w:rsidRPr="009B034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inFormio</w:t>
      </w:r>
      <w:r w:rsidRPr="009B0345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ru</w:t>
      </w:r>
      <w:r w:rsidRPr="009B0345">
        <w:rPr>
          <w:rFonts w:ascii="Times New Roman" w:hAnsi="Times New Roman" w:cs="Times New Roman"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  <w:lang w:val="en-US"/>
        </w:rPr>
        <w:t>Botanika</w:t>
      </w:r>
      <w:r w:rsidRPr="009B0345">
        <w:rPr>
          <w:rFonts w:ascii="Times New Roman" w:hAnsi="Times New Roman" w:cs="Times New Roman"/>
          <w:sz w:val="36"/>
          <w:szCs w:val="36"/>
        </w:rPr>
        <w:t>_</w:t>
      </w: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 w:rsidRPr="009B0345">
        <w:rPr>
          <w:rFonts w:ascii="Times New Roman" w:hAnsi="Times New Roman" w:cs="Times New Roman"/>
          <w:sz w:val="36"/>
          <w:szCs w:val="36"/>
        </w:rPr>
        <w:t>_</w:t>
      </w:r>
      <w:r>
        <w:rPr>
          <w:rFonts w:ascii="Times New Roman" w:hAnsi="Times New Roman" w:cs="Times New Roman"/>
          <w:sz w:val="36"/>
          <w:szCs w:val="36"/>
          <w:lang w:val="en-US"/>
        </w:rPr>
        <w:t>risunkah</w:t>
      </w:r>
      <w:r w:rsidRPr="009B0345">
        <w:rPr>
          <w:rFonts w:ascii="Times New Roman" w:hAnsi="Times New Roman" w:cs="Times New Roman"/>
          <w:sz w:val="36"/>
          <w:szCs w:val="36"/>
        </w:rPr>
        <w:t>_</w:t>
      </w: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9B0345">
        <w:rPr>
          <w:rFonts w:ascii="Times New Roman" w:hAnsi="Times New Roman" w:cs="Times New Roman"/>
          <w:sz w:val="36"/>
          <w:szCs w:val="36"/>
        </w:rPr>
        <w:t>_</w:t>
      </w:r>
      <w:r>
        <w:rPr>
          <w:rFonts w:ascii="Times New Roman" w:hAnsi="Times New Roman" w:cs="Times New Roman"/>
          <w:sz w:val="36"/>
          <w:szCs w:val="36"/>
          <w:lang w:val="en-US"/>
        </w:rPr>
        <w:t>tablicah</w:t>
      </w:r>
      <w:r w:rsidRPr="009B0345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p</w:t>
      </w:r>
      <w:r w:rsidR="00D65944">
        <w:rPr>
          <w:rFonts w:ascii="Times New Roman" w:hAnsi="Times New Roman" w:cs="Times New Roman"/>
          <w:sz w:val="36"/>
          <w:szCs w:val="36"/>
          <w:lang w:val="en-US"/>
        </w:rPr>
        <w:t>df</w:t>
      </w:r>
      <w:r w:rsidR="00D65944">
        <w:rPr>
          <w:rFonts w:ascii="Times New Roman" w:hAnsi="Times New Roman" w:cs="Times New Roman"/>
          <w:sz w:val="36"/>
          <w:szCs w:val="36"/>
        </w:rPr>
        <w:t>, свободный – Загл. с экрана (дата обращения 05.11.2019)</w:t>
      </w:r>
    </w:p>
    <w:p w:rsidR="00D65944" w:rsidRPr="00D65944" w:rsidRDefault="00D65944" w:rsidP="00DB2299">
      <w:pPr>
        <w:pStyle w:val="ab"/>
        <w:ind w:left="227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6.Флавобактерин, СПб: ЭКОС, Режим доступа: </w:t>
      </w:r>
      <w:r>
        <w:rPr>
          <w:rFonts w:ascii="Times New Roman" w:hAnsi="Times New Roman" w:cs="Times New Roman"/>
          <w:sz w:val="36"/>
          <w:szCs w:val="36"/>
          <w:lang w:val="en-US"/>
        </w:rPr>
        <w:t>ecosspb</w:t>
      </w:r>
      <w:r w:rsidRPr="00D65944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ru</w:t>
      </w:r>
      <w:r w:rsidRPr="00D65944">
        <w:rPr>
          <w:rFonts w:ascii="Times New Roman" w:hAnsi="Times New Roman" w:cs="Times New Roman"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  <w:lang w:val="en-US"/>
        </w:rPr>
        <w:t>flavobacterin</w:t>
      </w:r>
      <w:r w:rsidRPr="00D65944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свободный – Загл. с экрана (дата обращения 05.11.2019)</w:t>
      </w:r>
    </w:p>
    <w:sectPr w:rsidR="00D65944" w:rsidRPr="00D65944" w:rsidSect="007C283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5E" w:rsidRDefault="00643D5E" w:rsidP="007C283C">
      <w:pPr>
        <w:spacing w:after="0" w:line="240" w:lineRule="auto"/>
      </w:pPr>
      <w:r>
        <w:separator/>
      </w:r>
    </w:p>
  </w:endnote>
  <w:endnote w:type="continuationSeparator" w:id="0">
    <w:p w:rsidR="00643D5E" w:rsidRDefault="00643D5E" w:rsidP="007C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80421"/>
      <w:docPartObj>
        <w:docPartGallery w:val="Page Numbers (Bottom of Page)"/>
        <w:docPartUnique/>
      </w:docPartObj>
    </w:sdtPr>
    <w:sdtEndPr/>
    <w:sdtContent>
      <w:p w:rsidR="007C283C" w:rsidRDefault="007C283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9CB">
          <w:rPr>
            <w:noProof/>
          </w:rPr>
          <w:t>9</w:t>
        </w:r>
        <w:r>
          <w:fldChar w:fldCharType="end"/>
        </w:r>
      </w:p>
    </w:sdtContent>
  </w:sdt>
  <w:p w:rsidR="007C283C" w:rsidRDefault="007C283C" w:rsidP="007C283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5E" w:rsidRDefault="00643D5E" w:rsidP="007C283C">
      <w:pPr>
        <w:spacing w:after="0" w:line="240" w:lineRule="auto"/>
      </w:pPr>
      <w:r>
        <w:separator/>
      </w:r>
    </w:p>
  </w:footnote>
  <w:footnote w:type="continuationSeparator" w:id="0">
    <w:p w:rsidR="00643D5E" w:rsidRDefault="00643D5E" w:rsidP="007C2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6E95"/>
    <w:multiLevelType w:val="hybridMultilevel"/>
    <w:tmpl w:val="5050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87162"/>
    <w:multiLevelType w:val="hybridMultilevel"/>
    <w:tmpl w:val="2F16C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0116D0"/>
    <w:multiLevelType w:val="hybridMultilevel"/>
    <w:tmpl w:val="A4C493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4F5306"/>
    <w:multiLevelType w:val="hybridMultilevel"/>
    <w:tmpl w:val="B20C01A4"/>
    <w:lvl w:ilvl="0" w:tplc="0E68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64"/>
    <w:rsid w:val="00063902"/>
    <w:rsid w:val="000C202D"/>
    <w:rsid w:val="000F2979"/>
    <w:rsid w:val="0034016A"/>
    <w:rsid w:val="00354349"/>
    <w:rsid w:val="00456A74"/>
    <w:rsid w:val="004A28B4"/>
    <w:rsid w:val="005D6702"/>
    <w:rsid w:val="00632C64"/>
    <w:rsid w:val="00643D5E"/>
    <w:rsid w:val="006A29CB"/>
    <w:rsid w:val="006E2A13"/>
    <w:rsid w:val="00757F0A"/>
    <w:rsid w:val="007C283C"/>
    <w:rsid w:val="007D4002"/>
    <w:rsid w:val="00873133"/>
    <w:rsid w:val="009113A9"/>
    <w:rsid w:val="00927030"/>
    <w:rsid w:val="009B0345"/>
    <w:rsid w:val="009C5558"/>
    <w:rsid w:val="009C57C6"/>
    <w:rsid w:val="00B4640C"/>
    <w:rsid w:val="00BB7094"/>
    <w:rsid w:val="00BD4835"/>
    <w:rsid w:val="00D65944"/>
    <w:rsid w:val="00DB2299"/>
    <w:rsid w:val="00F81F98"/>
    <w:rsid w:val="00FC05FB"/>
    <w:rsid w:val="00FC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6702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ahoma"/>
      <w:kern w:val="3"/>
      <w:sz w:val="28"/>
    </w:rPr>
  </w:style>
  <w:style w:type="paragraph" w:styleId="a3">
    <w:name w:val="Title"/>
    <w:basedOn w:val="Standard"/>
    <w:next w:val="a4"/>
    <w:link w:val="a5"/>
    <w:rsid w:val="005D6702"/>
    <w:pPr>
      <w:spacing w:line="240" w:lineRule="auto"/>
      <w:jc w:val="left"/>
    </w:pPr>
    <w:rPr>
      <w:rFonts w:ascii="Calibri Light" w:hAnsi="Calibri Light"/>
      <w:b/>
      <w:bCs/>
      <w:spacing w:val="-10"/>
      <w:sz w:val="56"/>
      <w:szCs w:val="56"/>
    </w:rPr>
  </w:style>
  <w:style w:type="character" w:customStyle="1" w:styleId="a5">
    <w:name w:val="Название Знак"/>
    <w:basedOn w:val="a0"/>
    <w:link w:val="a3"/>
    <w:rsid w:val="005D6702"/>
    <w:rPr>
      <w:rFonts w:ascii="Calibri Light" w:eastAsia="SimSun" w:hAnsi="Calibri Light" w:cs="Tahoma"/>
      <w:b/>
      <w:bCs/>
      <w:spacing w:val="-10"/>
      <w:kern w:val="3"/>
      <w:sz w:val="56"/>
      <w:szCs w:val="56"/>
    </w:rPr>
  </w:style>
  <w:style w:type="paragraph" w:styleId="a4">
    <w:name w:val="Subtitle"/>
    <w:basedOn w:val="a"/>
    <w:next w:val="a"/>
    <w:link w:val="a6"/>
    <w:uiPriority w:val="11"/>
    <w:qFormat/>
    <w:rsid w:val="005D67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5D67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83C"/>
  </w:style>
  <w:style w:type="paragraph" w:styleId="a9">
    <w:name w:val="footer"/>
    <w:basedOn w:val="a"/>
    <w:link w:val="aa"/>
    <w:uiPriority w:val="99"/>
    <w:unhideWhenUsed/>
    <w:rsid w:val="007C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283C"/>
  </w:style>
  <w:style w:type="paragraph" w:styleId="ab">
    <w:name w:val="List Paragraph"/>
    <w:basedOn w:val="a"/>
    <w:uiPriority w:val="34"/>
    <w:qFormat/>
    <w:rsid w:val="007C283C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DB2299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6A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6702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ahoma"/>
      <w:kern w:val="3"/>
      <w:sz w:val="28"/>
    </w:rPr>
  </w:style>
  <w:style w:type="paragraph" w:styleId="a3">
    <w:name w:val="Title"/>
    <w:basedOn w:val="Standard"/>
    <w:next w:val="a4"/>
    <w:link w:val="a5"/>
    <w:rsid w:val="005D6702"/>
    <w:pPr>
      <w:spacing w:line="240" w:lineRule="auto"/>
      <w:jc w:val="left"/>
    </w:pPr>
    <w:rPr>
      <w:rFonts w:ascii="Calibri Light" w:hAnsi="Calibri Light"/>
      <w:b/>
      <w:bCs/>
      <w:spacing w:val="-10"/>
      <w:sz w:val="56"/>
      <w:szCs w:val="56"/>
    </w:rPr>
  </w:style>
  <w:style w:type="character" w:customStyle="1" w:styleId="a5">
    <w:name w:val="Название Знак"/>
    <w:basedOn w:val="a0"/>
    <w:link w:val="a3"/>
    <w:rsid w:val="005D6702"/>
    <w:rPr>
      <w:rFonts w:ascii="Calibri Light" w:eastAsia="SimSun" w:hAnsi="Calibri Light" w:cs="Tahoma"/>
      <w:b/>
      <w:bCs/>
      <w:spacing w:val="-10"/>
      <w:kern w:val="3"/>
      <w:sz w:val="56"/>
      <w:szCs w:val="56"/>
    </w:rPr>
  </w:style>
  <w:style w:type="paragraph" w:styleId="a4">
    <w:name w:val="Subtitle"/>
    <w:basedOn w:val="a"/>
    <w:next w:val="a"/>
    <w:link w:val="a6"/>
    <w:uiPriority w:val="11"/>
    <w:qFormat/>
    <w:rsid w:val="005D67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5D67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83C"/>
  </w:style>
  <w:style w:type="paragraph" w:styleId="a9">
    <w:name w:val="footer"/>
    <w:basedOn w:val="a"/>
    <w:link w:val="aa"/>
    <w:uiPriority w:val="99"/>
    <w:unhideWhenUsed/>
    <w:rsid w:val="007C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283C"/>
  </w:style>
  <w:style w:type="paragraph" w:styleId="ab">
    <w:name w:val="List Paragraph"/>
    <w:basedOn w:val="a"/>
    <w:uiPriority w:val="34"/>
    <w:qFormat/>
    <w:rsid w:val="007C283C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DB2299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6A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DC69-5A21-4519-827A-643D5920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2020-01-30T22:01:00Z</dcterms:created>
  <dcterms:modified xsi:type="dcterms:W3CDTF">2020-01-30T22:01:00Z</dcterms:modified>
</cp:coreProperties>
</file>